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58C33" w14:textId="77777777" w:rsidR="000B305D" w:rsidRDefault="00D52025" w:rsidP="005A3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0" w:line="275" w:lineRule="auto"/>
        <w:jc w:val="center"/>
        <w:rPr>
          <w:rFonts w:ascii="Times New Roman" w:hAnsi="Times New Roman" w:cs="Times New Roman"/>
          <w:kern w:val="0"/>
          <w:sz w:val="24"/>
          <w:szCs w:val="24"/>
        </w:rPr>
      </w:pPr>
      <w:r w:rsidRPr="00D52025">
        <w:rPr>
          <w:rFonts w:ascii="Times New Roman" w:hAnsi="Times New Roman" w:cs="Times New Roman"/>
          <w:kern w:val="0"/>
          <w:sz w:val="24"/>
          <w:szCs w:val="24"/>
          <w:lang w:val="en-CA"/>
        </w:rPr>
        <w:fldChar w:fldCharType="begin"/>
      </w:r>
      <w:r w:rsidRPr="00D52025">
        <w:rPr>
          <w:rFonts w:ascii="Times New Roman" w:hAnsi="Times New Roman" w:cs="Times New Roman"/>
          <w:kern w:val="0"/>
          <w:sz w:val="24"/>
          <w:szCs w:val="24"/>
          <w:lang w:val="en-CA"/>
        </w:rPr>
        <w:instrText xml:space="preserve"> SEQ CHAPTER \h \r 1</w:instrText>
      </w:r>
      <w:r w:rsidRPr="00D52025">
        <w:rPr>
          <w:rFonts w:ascii="Times New Roman" w:hAnsi="Times New Roman" w:cs="Times New Roman"/>
          <w:kern w:val="0"/>
          <w:sz w:val="24"/>
          <w:szCs w:val="24"/>
          <w:lang w:val="en-CA"/>
        </w:rPr>
        <w:fldChar w:fldCharType="end"/>
      </w:r>
      <w:r w:rsidRPr="00D52025">
        <w:rPr>
          <w:rFonts w:ascii="Times New Roman" w:hAnsi="Times New Roman" w:cs="Times New Roman"/>
          <w:noProof/>
          <w:kern w:val="0"/>
          <w:sz w:val="24"/>
          <w:szCs w:val="24"/>
        </w:rPr>
        <w:drawing>
          <wp:inline distT="0" distB="0" distL="0" distR="0" wp14:anchorId="70092A8F" wp14:editId="55F781DF">
            <wp:extent cx="3863340" cy="1160780"/>
            <wp:effectExtent l="0" t="0" r="3810" b="1270"/>
            <wp:docPr id="1741616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63340" cy="1160780"/>
                    </a:xfrm>
                    <a:prstGeom prst="rect">
                      <a:avLst/>
                    </a:prstGeom>
                    <a:noFill/>
                    <a:ln>
                      <a:noFill/>
                    </a:ln>
                  </pic:spPr>
                </pic:pic>
              </a:graphicData>
            </a:graphic>
          </wp:inline>
        </w:drawing>
      </w:r>
    </w:p>
    <w:p w14:paraId="1FCCCB94" w14:textId="235F106B" w:rsidR="00D52025" w:rsidRPr="000B305D" w:rsidRDefault="000B305D" w:rsidP="000B30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jc w:val="center"/>
        <w:rPr>
          <w:rFonts w:ascii="Times New Roman" w:hAnsi="Times New Roman" w:cs="Times New Roman"/>
          <w:kern w:val="0"/>
          <w:sz w:val="24"/>
          <w:szCs w:val="24"/>
        </w:rPr>
      </w:pPr>
      <w:r>
        <w:rPr>
          <w:rFonts w:ascii="Calibri" w:hAnsi="Calibri" w:cs="Calibri"/>
          <w:b/>
          <w:bCs/>
          <w:kern w:val="0"/>
          <w:sz w:val="2"/>
          <w:szCs w:val="2"/>
          <w:u w:val="single"/>
        </w:rPr>
        <w:t xml:space="preserve">       </w:t>
      </w:r>
      <w:r w:rsidR="00D52025" w:rsidRPr="00D52025">
        <w:rPr>
          <w:rFonts w:ascii="Calibri" w:hAnsi="Calibri" w:cs="Calibri"/>
          <w:b/>
          <w:bCs/>
          <w:kern w:val="0"/>
          <w:u w:val="single"/>
        </w:rPr>
        <w:t>Competitive Grant Guidelines</w:t>
      </w:r>
    </w:p>
    <w:p w14:paraId="0EAAB05B" w14:textId="7383CAFD" w:rsidR="00D52025" w:rsidRPr="00D52025" w:rsidRDefault="00D52025"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04" w:lineRule="auto"/>
        <w:jc w:val="center"/>
        <w:rPr>
          <w:rFonts w:ascii="Calibri" w:hAnsi="Calibri" w:cs="Calibri"/>
          <w:b/>
          <w:bCs/>
          <w:kern w:val="0"/>
          <w:u w:val="single"/>
        </w:rPr>
      </w:pPr>
      <w:r w:rsidRPr="00D52025">
        <w:rPr>
          <w:rFonts w:ascii="Calibri" w:hAnsi="Calibri" w:cs="Calibri"/>
          <w:b/>
          <w:bCs/>
          <w:kern w:val="0"/>
          <w:u w:val="single"/>
        </w:rPr>
        <w:t>(202</w:t>
      </w:r>
      <w:r w:rsidR="00341232">
        <w:rPr>
          <w:rFonts w:ascii="Calibri" w:hAnsi="Calibri" w:cs="Calibri"/>
          <w:b/>
          <w:bCs/>
          <w:kern w:val="0"/>
          <w:u w:val="single"/>
        </w:rPr>
        <w:t>7</w:t>
      </w:r>
      <w:r w:rsidRPr="00D52025">
        <w:rPr>
          <w:rFonts w:ascii="Calibri" w:hAnsi="Calibri" w:cs="Calibri"/>
          <w:b/>
          <w:bCs/>
          <w:kern w:val="0"/>
          <w:u w:val="single"/>
        </w:rPr>
        <w:t xml:space="preserve"> Community Grant Cycle will be available June 1, 202</w:t>
      </w:r>
      <w:r w:rsidR="00341232">
        <w:rPr>
          <w:rFonts w:ascii="Calibri" w:hAnsi="Calibri" w:cs="Calibri"/>
          <w:b/>
          <w:bCs/>
          <w:kern w:val="0"/>
          <w:u w:val="single"/>
        </w:rPr>
        <w:t>7</w:t>
      </w:r>
      <w:r w:rsidR="00463D9E">
        <w:rPr>
          <w:rFonts w:ascii="Calibri" w:hAnsi="Calibri" w:cs="Calibri"/>
          <w:b/>
          <w:bCs/>
          <w:kern w:val="0"/>
          <w:u w:val="single"/>
        </w:rPr>
        <w:t xml:space="preserve"> </w:t>
      </w:r>
      <w:r w:rsidRPr="00D52025">
        <w:rPr>
          <w:rFonts w:ascii="Calibri" w:hAnsi="Calibri" w:cs="Calibri"/>
          <w:b/>
          <w:bCs/>
          <w:kern w:val="0"/>
          <w:u w:val="single"/>
        </w:rPr>
        <w:t>through June 30, 202</w:t>
      </w:r>
      <w:r w:rsidR="00341232">
        <w:rPr>
          <w:rFonts w:ascii="Calibri" w:hAnsi="Calibri" w:cs="Calibri"/>
          <w:b/>
          <w:bCs/>
          <w:kern w:val="0"/>
          <w:u w:val="single"/>
        </w:rPr>
        <w:t>7</w:t>
      </w:r>
      <w:r w:rsidR="006B3DC7">
        <w:rPr>
          <w:rFonts w:ascii="Calibri" w:hAnsi="Calibri" w:cs="Calibri"/>
          <w:b/>
          <w:bCs/>
          <w:kern w:val="0"/>
          <w:u w:val="single"/>
        </w:rPr>
        <w:t>)</w:t>
      </w:r>
    </w:p>
    <w:p w14:paraId="054FA995" w14:textId="00B5194D" w:rsidR="008A7179" w:rsidRDefault="00EC5FFC" w:rsidP="006B3D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04" w:lineRule="auto"/>
        <w:rPr>
          <w:rFonts w:ascii="Calibri" w:hAnsi="Calibri" w:cs="Calibri"/>
          <w:b/>
          <w:bCs/>
          <w:kern w:val="0"/>
          <w:u w:val="single"/>
        </w:rPr>
      </w:pPr>
      <w:r>
        <w:tab/>
      </w:r>
      <w:r>
        <w:tab/>
      </w:r>
      <w:r>
        <w:tab/>
      </w:r>
      <w:r>
        <w:tab/>
      </w:r>
      <w:hyperlink r:id="rId8" w:history="1">
        <w:r w:rsidRPr="00BD4A4A">
          <w:rPr>
            <w:rStyle w:val="Hyperlink"/>
            <w:rFonts w:ascii="Calibri" w:hAnsi="Calibri" w:cs="Calibri"/>
            <w:b/>
            <w:bCs/>
            <w:kern w:val="0"/>
          </w:rPr>
          <w:t>https://www.cfgaston.org/community-grants-cycle</w:t>
        </w:r>
      </w:hyperlink>
    </w:p>
    <w:p w14:paraId="49AA3825" w14:textId="77777777" w:rsidR="002B759F" w:rsidRPr="000B305D" w:rsidRDefault="00D52025" w:rsidP="000B30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Calibri" w:hAnsi="Calibri" w:cs="Calibri"/>
          <w:b/>
          <w:bCs/>
          <w:kern w:val="0"/>
        </w:rPr>
      </w:pPr>
      <w:r w:rsidRPr="00D52025">
        <w:rPr>
          <w:rFonts w:ascii="Calibri" w:hAnsi="Calibri" w:cs="Calibri"/>
          <w:kern w:val="0"/>
        </w:rPr>
        <w:t xml:space="preserve">As a grant maker responding to ongoing community </w:t>
      </w:r>
      <w:r w:rsidR="00E26AF0">
        <w:rPr>
          <w:rFonts w:ascii="Calibri" w:hAnsi="Calibri" w:cs="Calibri"/>
          <w:kern w:val="0"/>
        </w:rPr>
        <w:t>initiatives and concerns,</w:t>
      </w:r>
      <w:r w:rsidRPr="00D52025">
        <w:rPr>
          <w:rFonts w:ascii="Calibri" w:hAnsi="Calibri" w:cs="Calibri"/>
          <w:kern w:val="0"/>
        </w:rPr>
        <w:t xml:space="preserve"> the Foundation seeks applications that are </w:t>
      </w:r>
      <w:r w:rsidRPr="00D52025">
        <w:rPr>
          <w:rFonts w:ascii="Calibri" w:hAnsi="Calibri" w:cs="Calibri"/>
          <w:b/>
          <w:bCs/>
          <w:kern w:val="0"/>
        </w:rPr>
        <w:t>innovative</w:t>
      </w:r>
      <w:r w:rsidRPr="00D52025">
        <w:rPr>
          <w:rFonts w:ascii="Calibri" w:hAnsi="Calibri" w:cs="Calibri"/>
          <w:kern w:val="0"/>
        </w:rPr>
        <w:t xml:space="preserve">, meet the needs of Gaston County, and are </w:t>
      </w:r>
      <w:r w:rsidRPr="00D52025">
        <w:rPr>
          <w:rFonts w:ascii="Calibri" w:hAnsi="Calibri" w:cs="Calibri"/>
          <w:b/>
          <w:bCs/>
          <w:kern w:val="0"/>
        </w:rPr>
        <w:t>integral in advancing an organization’s mission</w:t>
      </w:r>
      <w:r w:rsidRPr="00D52025">
        <w:rPr>
          <w:rFonts w:ascii="Calibri" w:hAnsi="Calibri" w:cs="Calibri"/>
          <w:kern w:val="0"/>
        </w:rPr>
        <w:t>. Projects/programs may benefit a single organization, group of collaborating organizations, or a system of services that address community issues</w:t>
      </w:r>
      <w:r w:rsidRPr="000B305D">
        <w:rPr>
          <w:rFonts w:ascii="Calibri" w:hAnsi="Calibri" w:cs="Calibri"/>
          <w:kern w:val="0"/>
        </w:rPr>
        <w:t>.</w:t>
      </w:r>
      <w:r w:rsidR="002B759F" w:rsidRPr="000B305D">
        <w:rPr>
          <w:rFonts w:ascii="Calibri" w:hAnsi="Calibri" w:cs="Calibri"/>
          <w:kern w:val="0"/>
        </w:rPr>
        <w:t xml:space="preserve">  </w:t>
      </w:r>
      <w:r w:rsidR="002B759F" w:rsidRPr="000B305D">
        <w:rPr>
          <w:rFonts w:ascii="Calibri" w:hAnsi="Calibri" w:cs="Calibri"/>
          <w:b/>
          <w:bCs/>
          <w:kern w:val="0"/>
        </w:rPr>
        <w:t>Organizations must not discriminate on the basis of age, race, national origin, ethnicity, gender, physical ability, sexual orientation, political affiliation, or religious beliefs. </w:t>
      </w:r>
    </w:p>
    <w:p w14:paraId="2CE42868" w14:textId="788DA9CB" w:rsidR="00D52025" w:rsidRPr="00D52025" w:rsidRDefault="00D52025"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Calibri" w:hAnsi="Calibri" w:cs="Calibri"/>
          <w:kern w:val="0"/>
        </w:rPr>
      </w:pPr>
      <w:r w:rsidRPr="00D52025">
        <w:rPr>
          <w:rFonts w:ascii="Calibri" w:hAnsi="Calibri" w:cs="Calibri"/>
          <w:kern w:val="0"/>
        </w:rPr>
        <w:t>Our primary area of service is Gaston County</w:t>
      </w:r>
      <w:r w:rsidR="003A2859">
        <w:rPr>
          <w:rFonts w:ascii="Calibri" w:hAnsi="Calibri" w:cs="Calibri"/>
          <w:kern w:val="0"/>
        </w:rPr>
        <w:t xml:space="preserve">. </w:t>
      </w:r>
      <w:r w:rsidR="00E26AF0">
        <w:rPr>
          <w:rFonts w:ascii="Calibri" w:hAnsi="Calibri" w:cs="Calibri"/>
          <w:kern w:val="0"/>
        </w:rPr>
        <w:t>The Foundation</w:t>
      </w:r>
      <w:r w:rsidRPr="00D52025">
        <w:rPr>
          <w:rFonts w:ascii="Calibri" w:hAnsi="Calibri" w:cs="Calibri"/>
          <w:kern w:val="0"/>
        </w:rPr>
        <w:t xml:space="preserve"> </w:t>
      </w:r>
      <w:r w:rsidRPr="00D52025">
        <w:rPr>
          <w:rFonts w:ascii="Calibri" w:hAnsi="Calibri" w:cs="Calibri"/>
          <w:b/>
          <w:bCs/>
          <w:kern w:val="0"/>
        </w:rPr>
        <w:t xml:space="preserve">only </w:t>
      </w:r>
      <w:r w:rsidR="003A2859" w:rsidRPr="00D52025">
        <w:rPr>
          <w:rFonts w:ascii="Calibri" w:hAnsi="Calibri" w:cs="Calibri"/>
          <w:b/>
          <w:bCs/>
          <w:kern w:val="0"/>
        </w:rPr>
        <w:t>awards</w:t>
      </w:r>
      <w:r w:rsidRPr="00D52025">
        <w:rPr>
          <w:rFonts w:ascii="Calibri" w:hAnsi="Calibri" w:cs="Calibri"/>
          <w:b/>
          <w:bCs/>
          <w:kern w:val="0"/>
        </w:rPr>
        <w:t xml:space="preserve"> grants to organizations and programs operating in Gaston County or primarily for the benefit of Gaston County</w:t>
      </w:r>
      <w:r w:rsidRPr="00D52025">
        <w:rPr>
          <w:rFonts w:ascii="Calibri" w:hAnsi="Calibri" w:cs="Calibri"/>
          <w:kern w:val="0"/>
        </w:rPr>
        <w:t xml:space="preserve"> residents. While certain institutions and organizations located outside of Gaston County may be eligible </w:t>
      </w:r>
      <w:r w:rsidR="00E26AF0">
        <w:rPr>
          <w:rFonts w:ascii="Calibri" w:hAnsi="Calibri" w:cs="Calibri"/>
          <w:kern w:val="0"/>
        </w:rPr>
        <w:t xml:space="preserve">to receive grant funding, the use of the grant </w:t>
      </w:r>
      <w:r w:rsidRPr="00D52025">
        <w:rPr>
          <w:rFonts w:ascii="Calibri" w:hAnsi="Calibri" w:cs="Calibri"/>
          <w:kern w:val="0"/>
        </w:rPr>
        <w:t xml:space="preserve">is restricted </w:t>
      </w:r>
      <w:r w:rsidR="00E26AF0">
        <w:rPr>
          <w:rFonts w:ascii="Calibri" w:hAnsi="Calibri" w:cs="Calibri"/>
          <w:kern w:val="0"/>
        </w:rPr>
        <w:t>for the</w:t>
      </w:r>
      <w:r w:rsidRPr="00D52025">
        <w:rPr>
          <w:rFonts w:ascii="Calibri" w:hAnsi="Calibri" w:cs="Calibri"/>
          <w:kern w:val="0"/>
        </w:rPr>
        <w:t xml:space="preserve"> benefit</w:t>
      </w:r>
      <w:r w:rsidR="00E26AF0">
        <w:rPr>
          <w:rFonts w:ascii="Calibri" w:hAnsi="Calibri" w:cs="Calibri"/>
          <w:kern w:val="0"/>
        </w:rPr>
        <w:t xml:space="preserve"> </w:t>
      </w:r>
      <w:r w:rsidR="003A2859">
        <w:rPr>
          <w:rFonts w:ascii="Calibri" w:hAnsi="Calibri" w:cs="Calibri"/>
          <w:kern w:val="0"/>
        </w:rPr>
        <w:t xml:space="preserve">of </w:t>
      </w:r>
      <w:r w:rsidR="003A2859" w:rsidRPr="00D52025">
        <w:rPr>
          <w:rFonts w:ascii="Calibri" w:hAnsi="Calibri" w:cs="Calibri"/>
          <w:kern w:val="0"/>
        </w:rPr>
        <w:t>Gaston</w:t>
      </w:r>
      <w:r w:rsidRPr="00D52025">
        <w:rPr>
          <w:rFonts w:ascii="Calibri" w:hAnsi="Calibri" w:cs="Calibri"/>
          <w:kern w:val="0"/>
        </w:rPr>
        <w:t xml:space="preserve"> County only. Organizations that serve multiple counties must </w:t>
      </w:r>
      <w:r w:rsidRPr="00E26AF0">
        <w:rPr>
          <w:rFonts w:ascii="Calibri" w:hAnsi="Calibri" w:cs="Calibri"/>
          <w:kern w:val="0"/>
          <w:u w:val="single"/>
        </w:rPr>
        <w:t>clearly show</w:t>
      </w:r>
      <w:r w:rsidRPr="00D52025">
        <w:rPr>
          <w:rFonts w:ascii="Calibri" w:hAnsi="Calibri" w:cs="Calibri"/>
          <w:kern w:val="0"/>
        </w:rPr>
        <w:t xml:space="preserve"> how </w:t>
      </w:r>
      <w:r w:rsidR="00E26AF0">
        <w:rPr>
          <w:rFonts w:ascii="Calibri" w:hAnsi="Calibri" w:cs="Calibri"/>
          <w:kern w:val="0"/>
        </w:rPr>
        <w:t>grant</w:t>
      </w:r>
      <w:r w:rsidRPr="00D52025">
        <w:rPr>
          <w:rFonts w:ascii="Calibri" w:hAnsi="Calibri" w:cs="Calibri"/>
          <w:kern w:val="0"/>
        </w:rPr>
        <w:t xml:space="preserve"> funds will be used in Gaston County. We select projects or programs with the potential to generate positive results for residents of the county, or a community within the county -- not just the sponsoring organization.</w:t>
      </w:r>
    </w:p>
    <w:p w14:paraId="4C2350F9" w14:textId="3F6A423D" w:rsidR="00E50E13" w:rsidRPr="000B305D" w:rsidRDefault="00E50E13"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Calibri" w:hAnsi="Calibri" w:cs="Calibri"/>
          <w:b/>
          <w:bCs/>
          <w:kern w:val="0"/>
          <w:sz w:val="24"/>
          <w:szCs w:val="24"/>
        </w:rPr>
      </w:pPr>
      <w:r w:rsidRPr="006B3DC7">
        <w:rPr>
          <w:rFonts w:ascii="Calibri" w:hAnsi="Calibri" w:cs="Calibri"/>
          <w:b/>
          <w:bCs/>
          <w:kern w:val="0"/>
        </w:rPr>
        <w:t>Our grants go only to tax-exempt public agencies or charitable organizations with 501(c)(3) status.</w:t>
      </w:r>
      <w:r w:rsidRPr="006B3DC7">
        <w:rPr>
          <w:rFonts w:ascii="Calibri" w:hAnsi="Calibri" w:cs="Calibri"/>
          <w:kern w:val="0"/>
        </w:rPr>
        <w:t xml:space="preserve"> We require verification of a potential grantee’s tax-exempt status and the </w:t>
      </w:r>
      <w:r w:rsidR="004A0A5B" w:rsidRPr="006B3DC7">
        <w:rPr>
          <w:rFonts w:ascii="Calibri" w:hAnsi="Calibri" w:cs="Calibri"/>
          <w:kern w:val="0"/>
        </w:rPr>
        <w:t>organization’s</w:t>
      </w:r>
      <w:r w:rsidRPr="006B3DC7">
        <w:rPr>
          <w:rFonts w:ascii="Calibri" w:hAnsi="Calibri" w:cs="Calibri"/>
          <w:kern w:val="0"/>
        </w:rPr>
        <w:t xml:space="preserve"> policy of non-</w:t>
      </w:r>
      <w:r w:rsidR="004A0A5B" w:rsidRPr="006B3DC7">
        <w:rPr>
          <w:rFonts w:ascii="Calibri" w:hAnsi="Calibri" w:cs="Calibri"/>
          <w:kern w:val="0"/>
        </w:rPr>
        <w:t>discrimination</w:t>
      </w:r>
      <w:r w:rsidRPr="006B3DC7">
        <w:rPr>
          <w:rFonts w:ascii="Calibri" w:hAnsi="Calibri" w:cs="Calibri"/>
          <w:kern w:val="0"/>
        </w:rPr>
        <w:t>. Organizations are able to submit only one application per funding cycle</w:t>
      </w:r>
      <w:r w:rsidRPr="00DE3390">
        <w:rPr>
          <w:rFonts w:ascii="Calibri" w:hAnsi="Calibri" w:cs="Calibri"/>
          <w:b/>
          <w:bCs/>
          <w:kern w:val="0"/>
        </w:rPr>
        <w:t xml:space="preserve">. </w:t>
      </w:r>
      <w:r w:rsidRPr="000B305D">
        <w:rPr>
          <w:rFonts w:ascii="Calibri" w:hAnsi="Calibri" w:cs="Calibri"/>
          <w:b/>
          <w:bCs/>
          <w:kern w:val="0"/>
          <w:sz w:val="24"/>
          <w:szCs w:val="24"/>
        </w:rPr>
        <w:t xml:space="preserve">The Foundation will </w:t>
      </w:r>
      <w:r w:rsidR="00EC5FFC" w:rsidRPr="000B305D">
        <w:rPr>
          <w:rFonts w:ascii="Calibri" w:hAnsi="Calibri" w:cs="Calibri"/>
          <w:b/>
          <w:bCs/>
          <w:kern w:val="0"/>
          <w:sz w:val="24"/>
          <w:szCs w:val="24"/>
        </w:rPr>
        <w:t xml:space="preserve">not </w:t>
      </w:r>
      <w:r w:rsidRPr="000B305D">
        <w:rPr>
          <w:rFonts w:ascii="Calibri" w:hAnsi="Calibri" w:cs="Calibri"/>
          <w:b/>
          <w:bCs/>
          <w:kern w:val="0"/>
          <w:sz w:val="24"/>
          <w:szCs w:val="24"/>
        </w:rPr>
        <w:t>fund agency programs or services beyond three consecutive years</w:t>
      </w:r>
      <w:r w:rsidR="000F2E2F" w:rsidRPr="000B305D">
        <w:rPr>
          <w:rFonts w:ascii="Calibri" w:hAnsi="Calibri" w:cs="Calibri"/>
          <w:b/>
          <w:bCs/>
          <w:kern w:val="0"/>
          <w:sz w:val="24"/>
          <w:szCs w:val="24"/>
        </w:rPr>
        <w:t>.</w:t>
      </w:r>
      <w:r w:rsidRPr="000B305D">
        <w:rPr>
          <w:rFonts w:ascii="Calibri" w:hAnsi="Calibri" w:cs="Calibri"/>
          <w:b/>
          <w:bCs/>
          <w:kern w:val="0"/>
          <w:sz w:val="24"/>
          <w:szCs w:val="24"/>
        </w:rPr>
        <w:t xml:space="preserve"> </w:t>
      </w:r>
      <w:r w:rsidR="000F2E2F" w:rsidRPr="000B305D">
        <w:rPr>
          <w:rFonts w:ascii="Calibri" w:hAnsi="Calibri" w:cs="Calibri"/>
          <w:b/>
          <w:bCs/>
          <w:kern w:val="0"/>
          <w:sz w:val="24"/>
          <w:szCs w:val="24"/>
        </w:rPr>
        <w:t xml:space="preserve"> </w:t>
      </w:r>
      <w:r w:rsidR="000B305D" w:rsidRPr="000B305D">
        <w:rPr>
          <w:rFonts w:ascii="Calibri" w:hAnsi="Calibri" w:cs="Calibri"/>
          <w:b/>
          <w:bCs/>
          <w:kern w:val="0"/>
          <w:sz w:val="24"/>
          <w:szCs w:val="24"/>
        </w:rPr>
        <w:t xml:space="preserve"> If you  received a grant</w:t>
      </w:r>
      <w:r w:rsidR="00571CD7">
        <w:rPr>
          <w:rFonts w:ascii="Calibri" w:hAnsi="Calibri" w:cs="Calibri"/>
          <w:b/>
          <w:bCs/>
          <w:kern w:val="0"/>
          <w:sz w:val="24"/>
          <w:szCs w:val="24"/>
        </w:rPr>
        <w:t xml:space="preserve"> for the</w:t>
      </w:r>
      <w:r w:rsidR="000B305D" w:rsidRPr="000B305D">
        <w:rPr>
          <w:rFonts w:ascii="Calibri" w:hAnsi="Calibri" w:cs="Calibri"/>
          <w:b/>
          <w:bCs/>
          <w:kern w:val="0"/>
          <w:sz w:val="24"/>
          <w:szCs w:val="24"/>
        </w:rPr>
        <w:t xml:space="preserve"> last three years you are not eligible to apply this year.  </w:t>
      </w:r>
      <w:r w:rsidR="000F2E2F" w:rsidRPr="000B305D">
        <w:rPr>
          <w:rFonts w:ascii="Calibri" w:hAnsi="Calibri" w:cs="Calibri"/>
          <w:b/>
          <w:bCs/>
          <w:kern w:val="0"/>
          <w:sz w:val="24"/>
          <w:szCs w:val="24"/>
        </w:rPr>
        <w:t xml:space="preserve"> </w:t>
      </w:r>
      <w:r w:rsidRPr="000B305D">
        <w:rPr>
          <w:rFonts w:ascii="Calibri" w:hAnsi="Calibri" w:cs="Calibri"/>
          <w:b/>
          <w:bCs/>
          <w:kern w:val="0"/>
          <w:sz w:val="24"/>
          <w:szCs w:val="24"/>
        </w:rPr>
        <w:t>If you are in the midst of a multi-year grant you are not eligible to apply until that grant has</w:t>
      </w:r>
      <w:r w:rsidR="004A0A5B" w:rsidRPr="000B305D">
        <w:rPr>
          <w:rFonts w:ascii="Calibri" w:hAnsi="Calibri" w:cs="Calibri"/>
          <w:b/>
          <w:bCs/>
          <w:kern w:val="0"/>
          <w:sz w:val="24"/>
          <w:szCs w:val="24"/>
        </w:rPr>
        <w:t xml:space="preserve"> concluded</w:t>
      </w:r>
      <w:r w:rsidRPr="000B305D">
        <w:rPr>
          <w:rFonts w:ascii="Calibri" w:hAnsi="Calibri" w:cs="Calibri"/>
          <w:b/>
          <w:bCs/>
          <w:kern w:val="0"/>
          <w:sz w:val="24"/>
          <w:szCs w:val="24"/>
        </w:rPr>
        <w:t>.</w:t>
      </w:r>
    </w:p>
    <w:p w14:paraId="716D5A42" w14:textId="5FF34029" w:rsidR="006D20E5" w:rsidRPr="00341232" w:rsidRDefault="006D20E5"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Calibri" w:hAnsi="Calibri" w:cs="Calibri"/>
          <w:b/>
          <w:bCs/>
          <w:kern w:val="0"/>
        </w:rPr>
      </w:pPr>
      <w:r w:rsidRPr="006B3DC7">
        <w:rPr>
          <w:rFonts w:ascii="Calibri" w:hAnsi="Calibri" w:cs="Calibri"/>
          <w:b/>
          <w:bCs/>
          <w:kern w:val="0"/>
        </w:rPr>
        <w:t xml:space="preserve">NEW applicants </w:t>
      </w:r>
      <w:r w:rsidRPr="006B3DC7">
        <w:rPr>
          <w:rFonts w:ascii="Calibri" w:hAnsi="Calibri" w:cs="Calibri"/>
          <w:b/>
          <w:bCs/>
          <w:kern w:val="0"/>
          <w:u w:val="single"/>
        </w:rPr>
        <w:t>must</w:t>
      </w:r>
      <w:r w:rsidRPr="006B3DC7">
        <w:rPr>
          <w:rFonts w:ascii="Calibri" w:hAnsi="Calibri" w:cs="Calibri"/>
          <w:b/>
          <w:bCs/>
          <w:kern w:val="0"/>
        </w:rPr>
        <w:t xml:space="preserve"> schedule a meeting</w:t>
      </w:r>
      <w:r w:rsidR="00A96ACB" w:rsidRPr="006B3DC7">
        <w:rPr>
          <w:rFonts w:ascii="Calibri" w:hAnsi="Calibri" w:cs="Calibri"/>
          <w:b/>
          <w:bCs/>
          <w:kern w:val="0"/>
        </w:rPr>
        <w:t xml:space="preserve"> (in person, by phone, or virtual)</w:t>
      </w:r>
      <w:r w:rsidRPr="006B3DC7">
        <w:rPr>
          <w:rFonts w:ascii="Calibri" w:hAnsi="Calibri" w:cs="Calibri"/>
          <w:b/>
          <w:bCs/>
          <w:kern w:val="0"/>
        </w:rPr>
        <w:t xml:space="preserve"> with Foundation staff </w:t>
      </w:r>
      <w:r w:rsidRPr="006B3DC7">
        <w:rPr>
          <w:rFonts w:ascii="Calibri" w:hAnsi="Calibri" w:cs="Calibri"/>
          <w:kern w:val="0"/>
        </w:rPr>
        <w:t>prior to submitting an application</w:t>
      </w:r>
      <w:r w:rsidRPr="002C0980">
        <w:rPr>
          <w:rFonts w:ascii="Calibri" w:hAnsi="Calibri" w:cs="Calibri"/>
          <w:b/>
          <w:bCs/>
          <w:kern w:val="0"/>
        </w:rPr>
        <w:t xml:space="preserve">. </w:t>
      </w:r>
      <w:r w:rsidR="002C0980" w:rsidRPr="002C0980">
        <w:rPr>
          <w:rFonts w:ascii="Calibri" w:hAnsi="Calibri" w:cs="Calibri"/>
          <w:b/>
          <w:bCs/>
          <w:kern w:val="0"/>
        </w:rPr>
        <w:t xml:space="preserve">This must be done by June </w:t>
      </w:r>
      <w:r w:rsidR="00341232">
        <w:rPr>
          <w:rFonts w:ascii="Calibri" w:hAnsi="Calibri" w:cs="Calibri"/>
          <w:b/>
          <w:bCs/>
          <w:kern w:val="0"/>
        </w:rPr>
        <w:t>1</w:t>
      </w:r>
      <w:r w:rsidR="00341232" w:rsidRPr="00341232">
        <w:rPr>
          <w:rFonts w:ascii="Calibri" w:hAnsi="Calibri" w:cs="Calibri"/>
          <w:b/>
          <w:bCs/>
          <w:kern w:val="0"/>
          <w:vertAlign w:val="superscript"/>
        </w:rPr>
        <w:t>st</w:t>
      </w:r>
      <w:r w:rsidR="002C0980">
        <w:rPr>
          <w:rFonts w:ascii="Calibri" w:hAnsi="Calibri" w:cs="Calibri"/>
          <w:kern w:val="0"/>
        </w:rPr>
        <w:t xml:space="preserve">. </w:t>
      </w:r>
      <w:r w:rsidRPr="006B3DC7">
        <w:rPr>
          <w:rFonts w:ascii="Calibri" w:hAnsi="Calibri" w:cs="Calibri"/>
          <w:kern w:val="0"/>
        </w:rPr>
        <w:t xml:space="preserve">This is a requirement to be </w:t>
      </w:r>
      <w:r w:rsidR="00E26AF0" w:rsidRPr="006B3DC7">
        <w:rPr>
          <w:rFonts w:ascii="Calibri" w:hAnsi="Calibri" w:cs="Calibri"/>
          <w:kern w:val="0"/>
        </w:rPr>
        <w:t>eligible</w:t>
      </w:r>
      <w:r w:rsidRPr="006B3DC7">
        <w:rPr>
          <w:rFonts w:ascii="Calibri" w:hAnsi="Calibri" w:cs="Calibri"/>
          <w:kern w:val="0"/>
        </w:rPr>
        <w:t xml:space="preserve">. </w:t>
      </w:r>
      <w:r w:rsidRPr="002D2E01">
        <w:rPr>
          <w:rFonts w:ascii="Calibri" w:hAnsi="Calibri" w:cs="Calibri"/>
          <w:b/>
          <w:bCs/>
          <w:kern w:val="0"/>
        </w:rPr>
        <w:t>Applications will not</w:t>
      </w:r>
      <w:r w:rsidRPr="006B3DC7">
        <w:rPr>
          <w:rFonts w:ascii="Calibri" w:hAnsi="Calibri" w:cs="Calibri"/>
          <w:kern w:val="0"/>
        </w:rPr>
        <w:t xml:space="preserve"> be considered if </w:t>
      </w:r>
      <w:r w:rsidR="00E26AF0" w:rsidRPr="006B3DC7">
        <w:rPr>
          <w:rFonts w:ascii="Calibri" w:hAnsi="Calibri" w:cs="Calibri"/>
          <w:kern w:val="0"/>
        </w:rPr>
        <w:t>a representative(s) of the organization has</w:t>
      </w:r>
      <w:r w:rsidRPr="006B3DC7">
        <w:rPr>
          <w:rFonts w:ascii="Calibri" w:hAnsi="Calibri" w:cs="Calibri"/>
          <w:kern w:val="0"/>
        </w:rPr>
        <w:t xml:space="preserve"> not met with Foundation staff prior to submitting an application.</w:t>
      </w:r>
    </w:p>
    <w:p w14:paraId="43526F82" w14:textId="1845CE57" w:rsidR="00D52025" w:rsidRPr="00D52025" w:rsidRDefault="00D52025"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Calibri" w:hAnsi="Calibri" w:cs="Calibri"/>
          <w:kern w:val="0"/>
        </w:rPr>
      </w:pPr>
      <w:r w:rsidRPr="00D52025">
        <w:rPr>
          <w:rFonts w:ascii="Calibri" w:hAnsi="Calibri" w:cs="Calibri"/>
          <w:kern w:val="0"/>
        </w:rPr>
        <w:t xml:space="preserve">Our Grants Committee and Board of Directors </w:t>
      </w:r>
      <w:r w:rsidR="002C0980" w:rsidRPr="00D52025">
        <w:rPr>
          <w:rFonts w:ascii="Calibri" w:hAnsi="Calibri" w:cs="Calibri"/>
          <w:kern w:val="0"/>
        </w:rPr>
        <w:t>give</w:t>
      </w:r>
      <w:r w:rsidRPr="00D52025">
        <w:rPr>
          <w:rFonts w:ascii="Calibri" w:hAnsi="Calibri" w:cs="Calibri"/>
          <w:kern w:val="0"/>
        </w:rPr>
        <w:t xml:space="preserve"> </w:t>
      </w:r>
      <w:r w:rsidRPr="00D52025">
        <w:rPr>
          <w:rFonts w:ascii="Calibri" w:hAnsi="Calibri" w:cs="Calibri"/>
          <w:b/>
          <w:bCs/>
          <w:kern w:val="0"/>
        </w:rPr>
        <w:t>priority consideration</w:t>
      </w:r>
      <w:r w:rsidRPr="00D52025">
        <w:rPr>
          <w:rFonts w:ascii="Calibri" w:hAnsi="Calibri" w:cs="Calibri"/>
          <w:kern w:val="0"/>
        </w:rPr>
        <w:t xml:space="preserve"> to: </w:t>
      </w:r>
    </w:p>
    <w:p w14:paraId="4C8CAEF5" w14:textId="77777777" w:rsidR="00D52025" w:rsidRPr="00D52025" w:rsidRDefault="00D52025" w:rsidP="00D520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34"/>
        </w:tabs>
        <w:autoSpaceDE w:val="0"/>
        <w:autoSpaceDN w:val="0"/>
        <w:adjustRightInd w:val="0"/>
        <w:spacing w:after="198" w:line="275" w:lineRule="auto"/>
        <w:rPr>
          <w:rFonts w:ascii="Times New Roman" w:hAnsi="Times New Roman" w:cs="Times New Roman"/>
          <w:kern w:val="0"/>
        </w:rPr>
        <w:sectPr w:rsidR="00D52025" w:rsidRPr="00D52025" w:rsidSect="00D52025">
          <w:headerReference w:type="even" r:id="rId9"/>
          <w:headerReference w:type="default" r:id="rId10"/>
          <w:footerReference w:type="even" r:id="rId11"/>
          <w:footerReference w:type="default" r:id="rId12"/>
          <w:headerReference w:type="first" r:id="rId13"/>
          <w:footerReference w:type="first" r:id="rId14"/>
          <w:pgSz w:w="12240" w:h="15840"/>
          <w:pgMar w:top="723" w:right="1152" w:bottom="1152" w:left="1152" w:header="444" w:footer="720" w:gutter="0"/>
          <w:cols w:space="720"/>
          <w:titlePg/>
        </w:sectPr>
      </w:pPr>
    </w:p>
    <w:p w14:paraId="7A0C5B6D" w14:textId="1FD082A7" w:rsidR="000B305D" w:rsidRPr="000B305D" w:rsidRDefault="00D52025" w:rsidP="000B305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0B305D">
        <w:rPr>
          <w:rFonts w:ascii="Calibri" w:hAnsi="Calibri" w:cs="Calibri"/>
          <w:kern w:val="0"/>
        </w:rPr>
        <w:t>Organizations with a track record of success and realistic potential for measurable positiv</w:t>
      </w:r>
      <w:r w:rsidR="000B305D">
        <w:rPr>
          <w:rFonts w:ascii="Calibri" w:hAnsi="Calibri" w:cs="Calibri"/>
          <w:kern w:val="0"/>
        </w:rPr>
        <w:t>e results</w:t>
      </w:r>
    </w:p>
    <w:p w14:paraId="23561D2A" w14:textId="5752E8E4" w:rsidR="00D52025" w:rsidRPr="000B305D" w:rsidRDefault="00D52025" w:rsidP="000B305D">
      <w:pPr>
        <w:pStyle w:val="ListParagraph"/>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5" w:lineRule="auto"/>
        <w:rPr>
          <w:rFonts w:ascii="Calibri" w:hAnsi="Calibri" w:cs="Calibri"/>
          <w:kern w:val="0"/>
        </w:rPr>
      </w:pPr>
      <w:r w:rsidRPr="000B305D">
        <w:rPr>
          <w:rFonts w:ascii="Calibri" w:hAnsi="Calibri" w:cs="Calibri"/>
          <w:kern w:val="0"/>
        </w:rPr>
        <w:t xml:space="preserve">For new organizations, </w:t>
      </w:r>
      <w:r w:rsidR="005A36A7">
        <w:rPr>
          <w:rFonts w:ascii="Calibri" w:hAnsi="Calibri" w:cs="Calibri"/>
          <w:kern w:val="0"/>
        </w:rPr>
        <w:t xml:space="preserve">projects that are already in process with </w:t>
      </w:r>
      <w:r w:rsidRPr="000B305D">
        <w:rPr>
          <w:rFonts w:ascii="Calibri" w:hAnsi="Calibri" w:cs="Calibri"/>
          <w:kern w:val="0"/>
        </w:rPr>
        <w:t>demonstrated leadership and careful planning/budgeting is essential</w:t>
      </w:r>
    </w:p>
    <w:p w14:paraId="07CEAC44" w14:textId="26DBA84B" w:rsidR="00E26AF0" w:rsidRPr="000B305D" w:rsidRDefault="00D52025" w:rsidP="000B305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0B305D">
        <w:rPr>
          <w:rFonts w:ascii="Calibri" w:hAnsi="Calibri" w:cs="Calibri"/>
          <w:kern w:val="0"/>
        </w:rPr>
        <w:t>Projects that are innovative</w:t>
      </w:r>
      <w:r w:rsidR="00E26AF0" w:rsidRPr="000B305D">
        <w:rPr>
          <w:rFonts w:ascii="Calibri" w:hAnsi="Calibri" w:cs="Calibri"/>
          <w:kern w:val="0"/>
        </w:rPr>
        <w:t xml:space="preserve">, sustainable, </w:t>
      </w:r>
      <w:r w:rsidRPr="000B305D">
        <w:rPr>
          <w:rFonts w:ascii="Calibri" w:hAnsi="Calibri" w:cs="Calibri"/>
          <w:kern w:val="0"/>
        </w:rPr>
        <w:t>and do not unnecessarily duplicate the work of</w:t>
      </w:r>
      <w:r w:rsidR="000B305D">
        <w:rPr>
          <w:rFonts w:ascii="Calibri" w:hAnsi="Calibri" w:cs="Calibri"/>
          <w:kern w:val="0"/>
        </w:rPr>
        <w:t xml:space="preserve"> others</w:t>
      </w:r>
    </w:p>
    <w:p w14:paraId="15969C63" w14:textId="19303EE8" w:rsidR="00D52025" w:rsidRPr="000B305D" w:rsidRDefault="00D52025" w:rsidP="000B305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0B305D">
        <w:rPr>
          <w:rFonts w:ascii="Calibri" w:hAnsi="Calibri" w:cs="Calibri"/>
          <w:kern w:val="0"/>
        </w:rPr>
        <w:t xml:space="preserve">Projects that will supplement and support full use of the talents and resources already </w:t>
      </w:r>
      <w:r w:rsidR="0077330D">
        <w:rPr>
          <w:rFonts w:ascii="Calibri" w:hAnsi="Calibri" w:cs="Calibri"/>
          <w:kern w:val="0"/>
        </w:rPr>
        <w:t xml:space="preserve"> available from the organization’s members</w:t>
      </w:r>
      <w:r w:rsidRPr="000B305D">
        <w:rPr>
          <w:rFonts w:ascii="Calibri" w:hAnsi="Calibri" w:cs="Calibri"/>
          <w:kern w:val="0"/>
        </w:rPr>
        <w:t xml:space="preserve"> </w:t>
      </w:r>
    </w:p>
    <w:p w14:paraId="184E1423" w14:textId="42D92EA1" w:rsidR="00D52025" w:rsidRPr="0077330D" w:rsidRDefault="00D52025" w:rsidP="0077330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lastRenderedPageBreak/>
        <w:t xml:space="preserve">Capacity building that will enhance the internal stability and growth of an organization </w:t>
      </w:r>
    </w:p>
    <w:p w14:paraId="0667501F" w14:textId="43367814" w:rsidR="00D52025" w:rsidRPr="0077330D" w:rsidRDefault="00D52025" w:rsidP="0077330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Projects likely to secure matching fund arrangements </w:t>
      </w:r>
    </w:p>
    <w:p w14:paraId="3C76AF34" w14:textId="7DB0F7DF" w:rsidR="001803A7" w:rsidRPr="0077330D" w:rsidRDefault="00D52025" w:rsidP="0077330D">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Calibri" w:hAnsi="Calibri" w:cs="Calibri"/>
          <w:kern w:val="0"/>
        </w:rPr>
      </w:pPr>
      <w:r w:rsidRPr="0077330D">
        <w:rPr>
          <w:rFonts w:ascii="Calibri" w:hAnsi="Calibri" w:cs="Calibri"/>
          <w:kern w:val="0"/>
        </w:rPr>
        <w:t xml:space="preserve">Projects with a plan for continued funding from other sources </w:t>
      </w:r>
      <w:r w:rsidR="00E26AF0" w:rsidRPr="0077330D">
        <w:rPr>
          <w:rFonts w:ascii="Calibri" w:hAnsi="Calibri" w:cs="Calibri"/>
          <w:kern w:val="0"/>
        </w:rPr>
        <w:t xml:space="preserve">or the </w:t>
      </w:r>
      <w:r w:rsidR="001803A7" w:rsidRPr="0077330D">
        <w:rPr>
          <w:rFonts w:ascii="Calibri" w:hAnsi="Calibri" w:cs="Calibri"/>
          <w:kern w:val="0"/>
        </w:rPr>
        <w:t>organization’s</w:t>
      </w:r>
      <w:r w:rsidR="00E26AF0" w:rsidRPr="0077330D">
        <w:rPr>
          <w:rFonts w:ascii="Calibri" w:hAnsi="Calibri" w:cs="Calibri"/>
          <w:kern w:val="0"/>
        </w:rPr>
        <w:t xml:space="preserve"> </w:t>
      </w:r>
      <w:r w:rsidR="001803A7" w:rsidRPr="0077330D">
        <w:rPr>
          <w:rFonts w:ascii="Calibri" w:hAnsi="Calibri" w:cs="Calibri"/>
          <w:kern w:val="0"/>
        </w:rPr>
        <w:t>own budget</w:t>
      </w:r>
    </w:p>
    <w:p w14:paraId="7E9A6483" w14:textId="48110D96" w:rsidR="00D52025" w:rsidRPr="00D52025" w:rsidRDefault="003A2859"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Calibri" w:hAnsi="Calibri" w:cs="Calibri"/>
          <w:kern w:val="0"/>
        </w:rPr>
      </w:pPr>
      <w:r>
        <w:rPr>
          <w:rFonts w:ascii="Calibri" w:hAnsi="Calibri" w:cs="Calibri"/>
          <w:kern w:val="0"/>
        </w:rPr>
        <w:t xml:space="preserve">       </w:t>
      </w:r>
      <w:r w:rsidR="00D52025" w:rsidRPr="00D52025">
        <w:rPr>
          <w:rFonts w:ascii="Calibri" w:hAnsi="Calibri" w:cs="Calibri"/>
          <w:kern w:val="0"/>
        </w:rPr>
        <w:t xml:space="preserve">Our Grants Committee and Board of Directors are </w:t>
      </w:r>
      <w:r w:rsidR="00D52025" w:rsidRPr="00D52025">
        <w:rPr>
          <w:rFonts w:ascii="Calibri" w:hAnsi="Calibri" w:cs="Calibri"/>
          <w:b/>
          <w:bCs/>
          <w:kern w:val="0"/>
        </w:rPr>
        <w:t>inclined to favorably consider</w:t>
      </w:r>
      <w:r w:rsidR="00D52025" w:rsidRPr="00D52025">
        <w:rPr>
          <w:rFonts w:ascii="Calibri" w:hAnsi="Calibri" w:cs="Calibri"/>
          <w:kern w:val="0"/>
        </w:rPr>
        <w:t xml:space="preserve">: </w:t>
      </w:r>
    </w:p>
    <w:p w14:paraId="040EF8B8" w14:textId="77777777" w:rsidR="00D52025" w:rsidRPr="00D52025" w:rsidRDefault="00D52025"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Times New Roman" w:hAnsi="Times New Roman" w:cs="Times New Roman"/>
          <w:kern w:val="0"/>
        </w:rPr>
        <w:sectPr w:rsidR="00D52025" w:rsidRPr="00D52025" w:rsidSect="001803A7">
          <w:headerReference w:type="even" r:id="rId15"/>
          <w:headerReference w:type="default" r:id="rId16"/>
          <w:footerReference w:type="even" r:id="rId17"/>
          <w:footerReference w:type="default" r:id="rId18"/>
          <w:headerReference w:type="first" r:id="rId19"/>
          <w:footerReference w:type="first" r:id="rId20"/>
          <w:type w:val="continuous"/>
          <w:pgSz w:w="12240" w:h="15840"/>
          <w:pgMar w:top="720" w:right="720" w:bottom="720" w:left="720" w:header="444" w:footer="720" w:gutter="0"/>
          <w:cols w:space="720"/>
          <w:titlePg/>
          <w:docGrid w:linePitch="299"/>
        </w:sectPr>
      </w:pPr>
    </w:p>
    <w:p w14:paraId="4D685986" w14:textId="77777777" w:rsidR="00D52025" w:rsidRPr="00D52025" w:rsidRDefault="00D52025" w:rsidP="00D52025">
      <w:pPr>
        <w:autoSpaceDE w:val="0"/>
        <w:autoSpaceDN w:val="0"/>
        <w:adjustRightInd w:val="0"/>
        <w:spacing w:after="0" w:line="2" w:lineRule="exact"/>
        <w:rPr>
          <w:rFonts w:ascii="Times New Roman" w:hAnsi="Times New Roman" w:cs="Times New Roman"/>
          <w:kern w:val="0"/>
        </w:rPr>
      </w:pPr>
    </w:p>
    <w:p w14:paraId="373F49BD" w14:textId="11E4051E" w:rsidR="00D52025" w:rsidRPr="000B305D" w:rsidRDefault="00D52025" w:rsidP="000B305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0B305D">
        <w:rPr>
          <w:rFonts w:ascii="Calibri" w:hAnsi="Calibri" w:cs="Calibri"/>
          <w:kern w:val="0"/>
        </w:rPr>
        <w:t xml:space="preserve">Projects that are collaborative in nature, involving more than one organization </w:t>
      </w:r>
    </w:p>
    <w:p w14:paraId="11FCAC42" w14:textId="3A46B5B6"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Projects that affect broad segments of the community </w:t>
      </w:r>
    </w:p>
    <w:p w14:paraId="2569163A" w14:textId="2ABFC727" w:rsidR="00D52025" w:rsidRPr="0077330D" w:rsidRDefault="0077330D"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Pr>
          <w:rFonts w:ascii="Calibri" w:hAnsi="Calibri" w:cs="Calibri"/>
          <w:kern w:val="0"/>
        </w:rPr>
        <w:t>P</w:t>
      </w:r>
      <w:r w:rsidR="00D52025" w:rsidRPr="0077330D">
        <w:rPr>
          <w:rFonts w:ascii="Calibri" w:hAnsi="Calibri" w:cs="Calibri"/>
          <w:kern w:val="0"/>
        </w:rPr>
        <w:t xml:space="preserve">rojects that demonstrate good planning in light of overall community needs </w:t>
      </w:r>
    </w:p>
    <w:p w14:paraId="7A05B1F2" w14:textId="7C486EC7"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Projects which partial funding is required</w:t>
      </w:r>
      <w:r w:rsidR="001803A7" w:rsidRPr="0077330D">
        <w:rPr>
          <w:rFonts w:ascii="Calibri" w:hAnsi="Calibri" w:cs="Calibri"/>
          <w:kern w:val="0"/>
        </w:rPr>
        <w:t>,</w:t>
      </w:r>
      <w:r w:rsidRPr="0077330D">
        <w:rPr>
          <w:rFonts w:ascii="Calibri" w:hAnsi="Calibri" w:cs="Calibri"/>
          <w:kern w:val="0"/>
        </w:rPr>
        <w:t xml:space="preserve"> rather than total funding from the</w:t>
      </w:r>
      <w:r w:rsidR="0077330D" w:rsidRPr="0077330D">
        <w:rPr>
          <w:rFonts w:ascii="Calibri" w:hAnsi="Calibri" w:cs="Calibri"/>
          <w:kern w:val="0"/>
        </w:rPr>
        <w:t xml:space="preserve"> foundation</w:t>
      </w:r>
    </w:p>
    <w:p w14:paraId="006AC4E9" w14:textId="00876717"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Projects with appropriate measurement and evaluation tools in place </w:t>
      </w:r>
    </w:p>
    <w:p w14:paraId="1B10D45F" w14:textId="7B35D0EB"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Calibri" w:hAnsi="Calibri" w:cs="Calibri"/>
          <w:kern w:val="0"/>
        </w:rPr>
      </w:pPr>
      <w:r w:rsidRPr="0077330D">
        <w:rPr>
          <w:rFonts w:ascii="Calibri" w:hAnsi="Calibri" w:cs="Calibri"/>
          <w:kern w:val="0"/>
        </w:rPr>
        <w:t>Projects that promote volunteer participation</w:t>
      </w:r>
    </w:p>
    <w:p w14:paraId="6FAFFD0D" w14:textId="77777777" w:rsidR="00D52025" w:rsidRPr="00D52025" w:rsidRDefault="00D52025"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Calibri" w:hAnsi="Calibri" w:cs="Calibri"/>
          <w:kern w:val="0"/>
        </w:rPr>
      </w:pPr>
      <w:r w:rsidRPr="00D52025">
        <w:rPr>
          <w:rFonts w:ascii="Calibri" w:hAnsi="Calibri" w:cs="Calibri"/>
          <w:kern w:val="0"/>
        </w:rPr>
        <w:t xml:space="preserve">Our Grants Committee and Board of Directors </w:t>
      </w:r>
      <w:r w:rsidRPr="00D52025">
        <w:rPr>
          <w:rFonts w:ascii="Calibri" w:hAnsi="Calibri" w:cs="Calibri"/>
          <w:b/>
          <w:bCs/>
          <w:kern w:val="0"/>
        </w:rPr>
        <w:t>do not generally provide funding for</w:t>
      </w:r>
      <w:r w:rsidRPr="00D52025">
        <w:rPr>
          <w:rFonts w:ascii="Calibri" w:hAnsi="Calibri" w:cs="Calibri"/>
          <w:kern w:val="0"/>
        </w:rPr>
        <w:t xml:space="preserve">: </w:t>
      </w:r>
    </w:p>
    <w:p w14:paraId="4D8BDE6F" w14:textId="77777777" w:rsidR="00D52025" w:rsidRPr="00D52025" w:rsidRDefault="00D52025"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Times New Roman" w:hAnsi="Times New Roman" w:cs="Times New Roman"/>
          <w:kern w:val="0"/>
        </w:rPr>
        <w:sectPr w:rsidR="00D52025" w:rsidRPr="00D52025">
          <w:headerReference w:type="even" r:id="rId21"/>
          <w:headerReference w:type="default" r:id="rId22"/>
          <w:footerReference w:type="even" r:id="rId23"/>
          <w:footerReference w:type="default" r:id="rId24"/>
          <w:headerReference w:type="first" r:id="rId25"/>
          <w:footerReference w:type="first" r:id="rId26"/>
          <w:type w:val="continuous"/>
          <w:pgSz w:w="12240" w:h="15840"/>
          <w:pgMar w:top="723" w:right="1152" w:bottom="1152" w:left="1152" w:header="444" w:footer="720" w:gutter="0"/>
          <w:cols w:space="720"/>
          <w:titlePg/>
        </w:sectPr>
      </w:pPr>
    </w:p>
    <w:p w14:paraId="09E1308E" w14:textId="77777777" w:rsidR="00D52025" w:rsidRPr="00D52025" w:rsidRDefault="00D52025" w:rsidP="00D52025">
      <w:pPr>
        <w:autoSpaceDE w:val="0"/>
        <w:autoSpaceDN w:val="0"/>
        <w:adjustRightInd w:val="0"/>
        <w:spacing w:after="0" w:line="2" w:lineRule="exact"/>
        <w:rPr>
          <w:rFonts w:ascii="Times New Roman" w:hAnsi="Times New Roman" w:cs="Times New Roman"/>
          <w:kern w:val="0"/>
        </w:rPr>
      </w:pPr>
    </w:p>
    <w:p w14:paraId="1F105E1A" w14:textId="2FBCE78D"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Annual fund campaigns </w:t>
      </w:r>
    </w:p>
    <w:p w14:paraId="551D43F7" w14:textId="4349B062" w:rsidR="001803A7" w:rsidRPr="0077330D" w:rsidRDefault="001803A7"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Feasibility study</w:t>
      </w:r>
    </w:p>
    <w:p w14:paraId="616A4967" w14:textId="4E30CF02" w:rsidR="001803A7" w:rsidRPr="0077330D" w:rsidRDefault="001803A7"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Strategic plans</w:t>
      </w:r>
    </w:p>
    <w:p w14:paraId="51F6CCDB" w14:textId="47B255DD"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Grants solely requesting operating funds </w:t>
      </w:r>
    </w:p>
    <w:p w14:paraId="041DDD5B" w14:textId="0348CC22"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Multi-year grants </w:t>
      </w:r>
    </w:p>
    <w:p w14:paraId="08C19FD6" w14:textId="68E63EC5"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Recurring requests for the same purpose for which the Foundation previously awarded grants</w:t>
      </w:r>
    </w:p>
    <w:p w14:paraId="15F39C01" w14:textId="25C9C539"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Individual schools</w:t>
      </w:r>
      <w:r w:rsidR="006B0D0C" w:rsidRPr="0077330D">
        <w:rPr>
          <w:rFonts w:ascii="Calibri" w:hAnsi="Calibri" w:cs="Calibri"/>
          <w:kern w:val="0"/>
        </w:rPr>
        <w:t>,</w:t>
      </w:r>
      <w:r w:rsidRPr="0077330D">
        <w:rPr>
          <w:rFonts w:ascii="Calibri" w:hAnsi="Calibri" w:cs="Calibri"/>
          <w:kern w:val="0"/>
        </w:rPr>
        <w:t xml:space="preserve"> unless the proposed project is also being conducted district or county wide </w:t>
      </w:r>
    </w:p>
    <w:p w14:paraId="3DB4A216" w14:textId="5C8281B5" w:rsidR="00D52025" w:rsidRDefault="00D52025" w:rsidP="0077330D">
      <w:pPr>
        <w:pStyle w:val="NoSpacing"/>
        <w:numPr>
          <w:ilvl w:val="0"/>
          <w:numId w:val="6"/>
        </w:numPr>
      </w:pPr>
      <w:r w:rsidRPr="00D52025">
        <w:t xml:space="preserve">Individual schools, </w:t>
      </w:r>
      <w:r w:rsidR="001803A7">
        <w:t xml:space="preserve">houses of </w:t>
      </w:r>
      <w:r w:rsidR="003A2859">
        <w:t>worship</w:t>
      </w:r>
      <w:r w:rsidRPr="00D52025">
        <w:t xml:space="preserve"> or other religious organizations unless the Foundations </w:t>
      </w:r>
      <w:r w:rsidR="0077330D">
        <w:t>feels the applicant can demonstrate a clear and substantial benefit to the community as  whole opposed to the applying organization.</w:t>
      </w:r>
    </w:p>
    <w:p w14:paraId="54165C16" w14:textId="77777777" w:rsidR="00D52025" w:rsidRPr="000F2E2F" w:rsidRDefault="00D52025" w:rsidP="00D52025">
      <w:pPr>
        <w:pStyle w:val="NoSpacing"/>
        <w:ind w:firstLine="720"/>
        <w:rPr>
          <w:sz w:val="10"/>
          <w:szCs w:val="10"/>
        </w:rPr>
      </w:pPr>
    </w:p>
    <w:p w14:paraId="55BB0A05" w14:textId="72440982" w:rsidR="00D52025" w:rsidRPr="00D52025" w:rsidRDefault="00D52025"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Calibri" w:hAnsi="Calibri" w:cs="Calibri"/>
          <w:kern w:val="0"/>
        </w:rPr>
      </w:pPr>
      <w:r w:rsidRPr="00D52025">
        <w:rPr>
          <w:rFonts w:ascii="Calibri" w:hAnsi="Calibri" w:cs="Calibri"/>
          <w:kern w:val="0"/>
        </w:rPr>
        <w:t xml:space="preserve">Our Grants Committee and Board of Directors </w:t>
      </w:r>
      <w:r w:rsidRPr="00D52025">
        <w:rPr>
          <w:rFonts w:ascii="Calibri" w:hAnsi="Calibri" w:cs="Calibri"/>
          <w:b/>
          <w:bCs/>
          <w:kern w:val="0"/>
        </w:rPr>
        <w:t>do not provide funding for</w:t>
      </w:r>
      <w:r w:rsidRPr="00D52025">
        <w:rPr>
          <w:rFonts w:ascii="Calibri" w:hAnsi="Calibri" w:cs="Calibri"/>
          <w:kern w:val="0"/>
        </w:rPr>
        <w:t xml:space="preserve">: </w:t>
      </w:r>
    </w:p>
    <w:p w14:paraId="037C4E77" w14:textId="77777777" w:rsidR="00D52025" w:rsidRPr="00D52025" w:rsidRDefault="00D52025" w:rsidP="00D52025">
      <w:pPr>
        <w:numPr>
          <w:ilvl w:val="12"/>
          <w:numId w:val="0"/>
        </w:numPr>
        <w:tabs>
          <w:tab w:val="left" w:pos="-72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8" w:line="275" w:lineRule="auto"/>
        <w:rPr>
          <w:rFonts w:ascii="Times New Roman" w:hAnsi="Times New Roman" w:cs="Times New Roman"/>
          <w:kern w:val="0"/>
        </w:rPr>
        <w:sectPr w:rsidR="00D52025" w:rsidRPr="00D52025">
          <w:headerReference w:type="even" r:id="rId27"/>
          <w:headerReference w:type="default" r:id="rId28"/>
          <w:footerReference w:type="even" r:id="rId29"/>
          <w:footerReference w:type="default" r:id="rId30"/>
          <w:headerReference w:type="first" r:id="rId31"/>
          <w:footerReference w:type="first" r:id="rId32"/>
          <w:type w:val="continuous"/>
          <w:pgSz w:w="12240" w:h="15840"/>
          <w:pgMar w:top="723" w:right="1152" w:bottom="1152" w:left="1152" w:header="444" w:footer="720" w:gutter="0"/>
          <w:cols w:space="720"/>
          <w:titlePg/>
        </w:sectPr>
      </w:pPr>
    </w:p>
    <w:p w14:paraId="52DAED3E" w14:textId="77777777" w:rsidR="00D52025" w:rsidRPr="00D52025" w:rsidRDefault="00D52025" w:rsidP="00D52025">
      <w:pPr>
        <w:autoSpaceDE w:val="0"/>
        <w:autoSpaceDN w:val="0"/>
        <w:adjustRightInd w:val="0"/>
        <w:spacing w:after="0" w:line="2" w:lineRule="exact"/>
        <w:rPr>
          <w:rFonts w:ascii="Times New Roman" w:hAnsi="Times New Roman" w:cs="Times New Roman"/>
          <w:kern w:val="0"/>
        </w:rPr>
      </w:pPr>
    </w:p>
    <w:p w14:paraId="33CC3E56" w14:textId="44E1FC86"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Lobbying activities, political organizations or candidates for public offices </w:t>
      </w:r>
    </w:p>
    <w:p w14:paraId="3D8048C7" w14:textId="1A3F2CB6"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Religious organizations for </w:t>
      </w:r>
      <w:r w:rsidR="00341232" w:rsidRPr="0077330D">
        <w:rPr>
          <w:rFonts w:ascii="Calibri" w:hAnsi="Calibri" w:cs="Calibri"/>
          <w:kern w:val="0"/>
        </w:rPr>
        <w:t xml:space="preserve">purely </w:t>
      </w:r>
      <w:r w:rsidRPr="0077330D">
        <w:rPr>
          <w:rFonts w:ascii="Calibri" w:hAnsi="Calibri" w:cs="Calibri"/>
          <w:kern w:val="0"/>
        </w:rPr>
        <w:t xml:space="preserve">sectarian purposes </w:t>
      </w:r>
    </w:p>
    <w:p w14:paraId="7D74C478" w14:textId="233A9AC1"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Research that does not have promise of near-term benefits to the residents of Gaston County </w:t>
      </w:r>
    </w:p>
    <w:p w14:paraId="03A2290E" w14:textId="79875B20"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5" w:lineRule="auto"/>
        <w:rPr>
          <w:rFonts w:ascii="Calibri" w:hAnsi="Calibri" w:cs="Calibri"/>
          <w:kern w:val="0"/>
        </w:rPr>
      </w:pPr>
      <w:r w:rsidRPr="0077330D">
        <w:rPr>
          <w:rFonts w:ascii="Calibri" w:hAnsi="Calibri" w:cs="Calibri"/>
          <w:kern w:val="0"/>
        </w:rPr>
        <w:t xml:space="preserve">Debt reductions, deficits, or previous obligations </w:t>
      </w:r>
    </w:p>
    <w:p w14:paraId="7F0DC27E" w14:textId="34CA7C13" w:rsidR="00D52025" w:rsidRPr="0077330D" w:rsidRDefault="00D52025"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77330D">
        <w:rPr>
          <w:rFonts w:ascii="Calibri" w:hAnsi="Calibri" w:cs="Calibri"/>
          <w:kern w:val="0"/>
        </w:rPr>
        <w:t>Retroactive expenses/activities</w:t>
      </w:r>
    </w:p>
    <w:p w14:paraId="3076B68E" w14:textId="776428EE" w:rsidR="00EA7327" w:rsidRPr="0077330D" w:rsidRDefault="00EA7327" w:rsidP="0077330D">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77330D">
        <w:rPr>
          <w:rFonts w:ascii="Calibri" w:hAnsi="Calibri" w:cs="Calibri"/>
          <w:kern w:val="0"/>
        </w:rPr>
        <w:t xml:space="preserve"> Fundraising events, celebrations, sponsorships, or dinners</w:t>
      </w:r>
    </w:p>
    <w:p w14:paraId="2C9C82FE" w14:textId="77777777" w:rsidR="008A7179" w:rsidRPr="000F2E2F" w:rsidRDefault="008A7179" w:rsidP="008A71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sz w:val="10"/>
          <w:szCs w:val="10"/>
        </w:rPr>
      </w:pPr>
    </w:p>
    <w:p w14:paraId="1BB82341" w14:textId="77777777" w:rsidR="008A7179" w:rsidRPr="006B3DC7" w:rsidRDefault="008A7179" w:rsidP="008A71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sz w:val="4"/>
          <w:szCs w:val="4"/>
        </w:rPr>
      </w:pPr>
    </w:p>
    <w:p w14:paraId="7CFCC2D0" w14:textId="7112A5FC" w:rsidR="00EA7327" w:rsidRPr="006B3DC7" w:rsidRDefault="00EA7327" w:rsidP="00A96A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Our Grants Committee and Board of Directors will only consider proposals made on the current application form, which is available electronically. All applications must be submitted in accordance with the guidelines provided on the form and include a completed application and the following additional supporting documentation:</w:t>
      </w:r>
    </w:p>
    <w:p w14:paraId="702E28E5" w14:textId="77777777" w:rsidR="00EA7327" w:rsidRPr="000F2E2F" w:rsidRDefault="00EA7327" w:rsidP="00EA73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Pr>
          <w:rFonts w:ascii="Calibri" w:hAnsi="Calibri" w:cs="Calibri"/>
          <w:kern w:val="0"/>
          <w:sz w:val="8"/>
          <w:szCs w:val="8"/>
        </w:rPr>
      </w:pPr>
    </w:p>
    <w:p w14:paraId="017AF4F1" w14:textId="02760BC7" w:rsidR="00EA7327" w:rsidRPr="0077330D" w:rsidRDefault="00EA7327" w:rsidP="0077330D">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77330D">
        <w:rPr>
          <w:rFonts w:ascii="Calibri" w:hAnsi="Calibri" w:cs="Calibri"/>
          <w:kern w:val="0"/>
        </w:rPr>
        <w:t>Budget for Proposed Project, including income and expenditures</w:t>
      </w:r>
    </w:p>
    <w:p w14:paraId="4E65D678" w14:textId="11E9252F" w:rsidR="00EA7327" w:rsidRPr="006B3DC7" w:rsidRDefault="00E93576" w:rsidP="00EA732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Overall Operating Budget for your Organization</w:t>
      </w:r>
    </w:p>
    <w:p w14:paraId="2D146C8C" w14:textId="65E597E8" w:rsidR="00E93576" w:rsidRPr="006B3DC7" w:rsidRDefault="00E93576" w:rsidP="00EA732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List of Board of Directors</w:t>
      </w:r>
    </w:p>
    <w:p w14:paraId="3C22574C" w14:textId="6B6903AC" w:rsidR="00E93576" w:rsidRPr="006B3DC7" w:rsidRDefault="00E93576" w:rsidP="00EA732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Most Recent Financial Audit of Year-End Financial Statement (Form 990)</w:t>
      </w:r>
    </w:p>
    <w:p w14:paraId="5743C67E" w14:textId="6E5AFBA7" w:rsidR="00E93576" w:rsidRPr="006B3DC7" w:rsidRDefault="00E93576" w:rsidP="00EA732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Documentation of 501 (c)(3) Tax Exempt Status, if applicable</w:t>
      </w:r>
    </w:p>
    <w:p w14:paraId="63D86263" w14:textId="77777777" w:rsidR="005A36A7" w:rsidRDefault="005A36A7" w:rsidP="00A96A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p>
    <w:p w14:paraId="2DB8565A" w14:textId="2317D1CD" w:rsidR="00E93576" w:rsidRPr="006B3DC7" w:rsidRDefault="00E93576" w:rsidP="00A96A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rPr>
          <w:rFonts w:ascii="Calibri" w:hAnsi="Calibri" w:cs="Calibri"/>
          <w:kern w:val="0"/>
        </w:rPr>
      </w:pPr>
      <w:r w:rsidRPr="006B3DC7">
        <w:rPr>
          <w:rFonts w:ascii="Calibri" w:hAnsi="Calibri" w:cs="Calibri"/>
          <w:kern w:val="0"/>
        </w:rPr>
        <w:t>The Board of Directors meets in September to approve recommendations from the Grants Committee. Each applicant will be notified in writing of the final decision</w:t>
      </w:r>
      <w:r w:rsidR="003A2859" w:rsidRPr="006B3DC7">
        <w:rPr>
          <w:rFonts w:ascii="Calibri" w:hAnsi="Calibri" w:cs="Calibri"/>
          <w:kern w:val="0"/>
        </w:rPr>
        <w:t xml:space="preserve"> on or</w:t>
      </w:r>
      <w:r w:rsidRPr="006B3DC7">
        <w:rPr>
          <w:rFonts w:ascii="Calibri" w:hAnsi="Calibri" w:cs="Calibri"/>
          <w:kern w:val="0"/>
        </w:rPr>
        <w:t xml:space="preserve"> before October 10</w:t>
      </w:r>
      <w:r w:rsidRPr="006B3DC7">
        <w:rPr>
          <w:rFonts w:ascii="Calibri" w:hAnsi="Calibri" w:cs="Calibri"/>
          <w:kern w:val="0"/>
          <w:vertAlign w:val="superscript"/>
        </w:rPr>
        <w:t>th</w:t>
      </w:r>
      <w:r w:rsidRPr="006B3DC7">
        <w:rPr>
          <w:rFonts w:ascii="Calibri" w:hAnsi="Calibri" w:cs="Calibri"/>
          <w:kern w:val="0"/>
        </w:rPr>
        <w:t>.</w:t>
      </w:r>
    </w:p>
    <w:sectPr w:rsidR="00E93576" w:rsidRPr="006B3DC7" w:rsidSect="00E504EE">
      <w:headerReference w:type="even" r:id="rId33"/>
      <w:headerReference w:type="default" r:id="rId34"/>
      <w:footerReference w:type="even" r:id="rId35"/>
      <w:footerReference w:type="default" r:id="rId36"/>
      <w:headerReference w:type="first" r:id="rId37"/>
      <w:footerReference w:type="first" r:id="rId38"/>
      <w:type w:val="continuous"/>
      <w:pgSz w:w="12240" w:h="15840"/>
      <w:pgMar w:top="723" w:right="1152" w:bottom="1152" w:left="1152" w:header="44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B3B96" w14:textId="77777777" w:rsidR="009726E4" w:rsidRDefault="009726E4">
      <w:pPr>
        <w:spacing w:after="0" w:line="240" w:lineRule="auto"/>
      </w:pPr>
      <w:r>
        <w:separator/>
      </w:r>
    </w:p>
  </w:endnote>
  <w:endnote w:type="continuationSeparator" w:id="0">
    <w:p w14:paraId="5C31B036" w14:textId="77777777" w:rsidR="009726E4" w:rsidRDefault="0097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D6D8" w14:textId="77777777" w:rsidR="00463D9E" w:rsidRDefault="00463D9E">
    <w:pP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0B6E" w14:textId="77777777" w:rsidR="00463D9E" w:rsidRDefault="00463D9E">
    <w:pP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92FD7" w14:textId="77777777" w:rsidR="00463D9E" w:rsidRDefault="00463D9E">
    <w:pPr>
      <w:rPr>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F160" w14:textId="77777777" w:rsidR="00463D9E" w:rsidRDefault="00463D9E">
    <w:pP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3BEA" w14:textId="77777777" w:rsidR="00463D9E" w:rsidRDefault="00463D9E">
    <w:pPr>
      <w:rPr>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5A96" w14:textId="77777777" w:rsidR="00463D9E" w:rsidRDefault="00463D9E">
    <w:pPr>
      <w:rPr>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59E2" w14:textId="77777777" w:rsidR="00463D9E" w:rsidRDefault="00463D9E">
    <w:pPr>
      <w:rPr>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A8C4" w14:textId="77777777" w:rsidR="00463D9E" w:rsidRDefault="00463D9E">
    <w:pPr>
      <w:rPr>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33AC" w14:textId="77777777" w:rsidR="00463D9E" w:rsidRDefault="00463D9E">
    <w:pPr>
      <w:rPr>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8D96" w14:textId="77777777" w:rsidR="00463D9E" w:rsidRDefault="00463D9E">
    <w:pPr>
      <w:rPr>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8123" w14:textId="77777777" w:rsidR="00463D9E" w:rsidRDefault="00463D9E">
    <w:pPr>
      <w:rPr>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ABD7" w14:textId="77777777" w:rsidR="00463D9E" w:rsidRDefault="00463D9E">
    <w:pPr>
      <w:rPr>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3040" w14:textId="77777777" w:rsidR="00463D9E" w:rsidRDefault="00463D9E">
    <w:pPr>
      <w:rPr>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4A99" w14:textId="77777777" w:rsidR="00463D9E" w:rsidRDefault="00463D9E">
    <w:pPr>
      <w:rPr>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E44C" w14:textId="77777777" w:rsidR="00463D9E" w:rsidRDefault="00463D9E">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6EF4" w14:textId="77777777" w:rsidR="009726E4" w:rsidRDefault="009726E4">
      <w:pPr>
        <w:spacing w:after="0" w:line="240" w:lineRule="auto"/>
      </w:pPr>
      <w:r>
        <w:separator/>
      </w:r>
    </w:p>
  </w:footnote>
  <w:footnote w:type="continuationSeparator" w:id="0">
    <w:p w14:paraId="49652FD1" w14:textId="77777777" w:rsidR="009726E4" w:rsidRDefault="0097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013E" w14:textId="77777777" w:rsidR="00463D9E" w:rsidRDefault="00463D9E">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282C" w14:textId="77777777" w:rsidR="00463D9E" w:rsidRDefault="00463D9E">
    <w:pP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76DD" w14:textId="77777777" w:rsidR="00463D9E" w:rsidRDefault="00463D9E">
    <w:pP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6E2C" w14:textId="77777777" w:rsidR="00463D9E" w:rsidRDefault="00463D9E">
    <w:pP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88B7D" w14:textId="77777777" w:rsidR="00463D9E" w:rsidRDefault="00463D9E">
    <w:pPr>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6F46" w14:textId="77777777" w:rsidR="00463D9E" w:rsidRDefault="00463D9E">
    <w:pPr>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8C00" w14:textId="77777777" w:rsidR="00463D9E" w:rsidRDefault="00463D9E">
    <w:pP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F964" w14:textId="77777777" w:rsidR="00463D9E" w:rsidRDefault="00463D9E">
    <w:pPr>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F083" w14:textId="77777777" w:rsidR="00463D9E" w:rsidRDefault="00463D9E">
    <w:pPr>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AFBE1" w14:textId="77777777" w:rsidR="00463D9E" w:rsidRDefault="00463D9E">
    <w:pPr>
      <w:rPr>
        <w:sz w:val="24"/>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E2C9" w14:textId="77777777" w:rsidR="00463D9E" w:rsidRDefault="00463D9E">
    <w:pPr>
      <w:rPr>
        <w:sz w:val="24"/>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72A1" w14:textId="77777777" w:rsidR="00463D9E" w:rsidRDefault="00463D9E">
    <w:pPr>
      <w:rPr>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0117" w14:textId="77777777" w:rsidR="00463D9E" w:rsidRDefault="00463D9E">
    <w:pPr>
      <w:rPr>
        <w:sz w:val="24"/>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7AC9" w14:textId="77777777" w:rsidR="00463D9E" w:rsidRDefault="00463D9E">
    <w:pPr>
      <w:rPr>
        <w:sz w:val="24"/>
        <w:szCs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6A0B" w14:textId="77777777" w:rsidR="00463D9E" w:rsidRDefault="00463D9E">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41CE7F2"/>
    <w:lvl w:ilvl="0">
      <w:numFmt w:val="bullet"/>
      <w:lvlText w:val="*"/>
      <w:lvlJc w:val="left"/>
    </w:lvl>
  </w:abstractNum>
  <w:abstractNum w:abstractNumId="1" w15:restartNumberingAfterBreak="0">
    <w:nsid w:val="030A3E10"/>
    <w:multiLevelType w:val="hybridMultilevel"/>
    <w:tmpl w:val="03589B8C"/>
    <w:lvl w:ilvl="0" w:tplc="B560D39E">
      <w:start w:val="8"/>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5D60"/>
    <w:multiLevelType w:val="multilevel"/>
    <w:tmpl w:val="DE0A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315B0"/>
    <w:multiLevelType w:val="hybridMultilevel"/>
    <w:tmpl w:val="B574A7B8"/>
    <w:lvl w:ilvl="0" w:tplc="21B468EC">
      <w:numFmt w:val="bullet"/>
      <w:lvlText w:val=""/>
      <w:lvlJc w:val="left"/>
      <w:pPr>
        <w:ind w:left="1080" w:hanging="360"/>
      </w:pPr>
      <w:rPr>
        <w:rFonts w:ascii="Symbol" w:eastAsiaTheme="minorHAns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6416FC"/>
    <w:multiLevelType w:val="hybridMultilevel"/>
    <w:tmpl w:val="66F080C6"/>
    <w:lvl w:ilvl="0" w:tplc="F894FD56">
      <w:numFmt w:val="bullet"/>
      <w:lvlText w:val=""/>
      <w:lvlJc w:val="left"/>
      <w:pPr>
        <w:ind w:left="1080" w:hanging="360"/>
      </w:pPr>
      <w:rPr>
        <w:rFonts w:ascii="Symbol" w:eastAsiaTheme="minorHAnsi" w:hAnsi="Symbol"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DE6B2E"/>
    <w:multiLevelType w:val="hybridMultilevel"/>
    <w:tmpl w:val="3D6CED10"/>
    <w:lvl w:ilvl="0" w:tplc="7104387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3725E5"/>
    <w:multiLevelType w:val="hybridMultilevel"/>
    <w:tmpl w:val="5C661334"/>
    <w:lvl w:ilvl="0" w:tplc="CF4642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190E08"/>
    <w:multiLevelType w:val="hybridMultilevel"/>
    <w:tmpl w:val="56D497E0"/>
    <w:lvl w:ilvl="0" w:tplc="8BCCBBD4">
      <w:numFmt w:val="bullet"/>
      <w:lvlText w:val=""/>
      <w:lvlJc w:val="left"/>
      <w:pPr>
        <w:ind w:left="1080" w:hanging="360"/>
      </w:pPr>
      <w:rPr>
        <w:rFonts w:ascii="Symbol" w:eastAsiaTheme="minorHAns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21405686">
    <w:abstractNumId w:val="0"/>
    <w:lvlOverride w:ilvl="0">
      <w:lvl w:ilvl="0">
        <w:start w:val="1"/>
        <w:numFmt w:val="bullet"/>
        <w:lvlText w:val="·"/>
        <w:legacy w:legacy="1" w:legacySpace="0" w:legacyIndent="1"/>
        <w:lvlJc w:val="left"/>
        <w:pPr>
          <w:ind w:left="1" w:hanging="1"/>
        </w:pPr>
        <w:rPr>
          <w:rFonts w:ascii="Calibri" w:hAnsi="Calibri" w:cs="Calibri" w:hint="default"/>
        </w:rPr>
      </w:lvl>
    </w:lvlOverride>
  </w:num>
  <w:num w:numId="2" w16cid:durableId="203564652">
    <w:abstractNumId w:val="7"/>
  </w:num>
  <w:num w:numId="3" w16cid:durableId="1491017808">
    <w:abstractNumId w:val="6"/>
  </w:num>
  <w:num w:numId="4" w16cid:durableId="811019473">
    <w:abstractNumId w:val="3"/>
  </w:num>
  <w:num w:numId="5" w16cid:durableId="540827505">
    <w:abstractNumId w:val="2"/>
  </w:num>
  <w:num w:numId="6" w16cid:durableId="1654486605">
    <w:abstractNumId w:val="5"/>
  </w:num>
  <w:num w:numId="7" w16cid:durableId="1180466520">
    <w:abstractNumId w:val="4"/>
  </w:num>
  <w:num w:numId="8" w16cid:durableId="604071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25"/>
    <w:rsid w:val="00042B24"/>
    <w:rsid w:val="0006320F"/>
    <w:rsid w:val="000879AC"/>
    <w:rsid w:val="000B305D"/>
    <w:rsid w:val="000F2E2F"/>
    <w:rsid w:val="00170D18"/>
    <w:rsid w:val="001803A7"/>
    <w:rsid w:val="00197FC6"/>
    <w:rsid w:val="0023174C"/>
    <w:rsid w:val="002956A0"/>
    <w:rsid w:val="002B4BB0"/>
    <w:rsid w:val="002B759F"/>
    <w:rsid w:val="002C0980"/>
    <w:rsid w:val="002D2E01"/>
    <w:rsid w:val="00341232"/>
    <w:rsid w:val="003728AD"/>
    <w:rsid w:val="003A2859"/>
    <w:rsid w:val="003A292E"/>
    <w:rsid w:val="003C0CB6"/>
    <w:rsid w:val="003E445C"/>
    <w:rsid w:val="0045532D"/>
    <w:rsid w:val="00463D9E"/>
    <w:rsid w:val="004A0A5B"/>
    <w:rsid w:val="004F37CD"/>
    <w:rsid w:val="00571CD7"/>
    <w:rsid w:val="0057734B"/>
    <w:rsid w:val="00596A1A"/>
    <w:rsid w:val="005A36A7"/>
    <w:rsid w:val="005E29F7"/>
    <w:rsid w:val="00660EAB"/>
    <w:rsid w:val="006B0D0C"/>
    <w:rsid w:val="006B3DC7"/>
    <w:rsid w:val="006D20E5"/>
    <w:rsid w:val="00702BB1"/>
    <w:rsid w:val="0077330D"/>
    <w:rsid w:val="007C6E8F"/>
    <w:rsid w:val="00807C08"/>
    <w:rsid w:val="008553AE"/>
    <w:rsid w:val="00893CB3"/>
    <w:rsid w:val="008A7179"/>
    <w:rsid w:val="008D311C"/>
    <w:rsid w:val="00900E95"/>
    <w:rsid w:val="009146C2"/>
    <w:rsid w:val="009726E4"/>
    <w:rsid w:val="00A3305F"/>
    <w:rsid w:val="00A440D7"/>
    <w:rsid w:val="00A9431A"/>
    <w:rsid w:val="00A96ACB"/>
    <w:rsid w:val="00B80673"/>
    <w:rsid w:val="00B93525"/>
    <w:rsid w:val="00BB4887"/>
    <w:rsid w:val="00C05D9A"/>
    <w:rsid w:val="00C246B6"/>
    <w:rsid w:val="00CD7AA3"/>
    <w:rsid w:val="00D52025"/>
    <w:rsid w:val="00DA452A"/>
    <w:rsid w:val="00DD1616"/>
    <w:rsid w:val="00DE3390"/>
    <w:rsid w:val="00DF66CA"/>
    <w:rsid w:val="00E26AF0"/>
    <w:rsid w:val="00E2706A"/>
    <w:rsid w:val="00E358E9"/>
    <w:rsid w:val="00E428AD"/>
    <w:rsid w:val="00E50E13"/>
    <w:rsid w:val="00E5518E"/>
    <w:rsid w:val="00E70460"/>
    <w:rsid w:val="00E83309"/>
    <w:rsid w:val="00E93576"/>
    <w:rsid w:val="00E940A1"/>
    <w:rsid w:val="00EA7327"/>
    <w:rsid w:val="00EB4428"/>
    <w:rsid w:val="00EC5FFC"/>
    <w:rsid w:val="00FD317D"/>
    <w:rsid w:val="00FE3543"/>
    <w:rsid w:val="00FE5D27"/>
    <w:rsid w:val="00FF0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DE4FC"/>
  <w15:chartTrackingRefBased/>
  <w15:docId w15:val="{37A9DE92-A72A-4EBD-B5EA-8CB92944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1">
    <w:name w:val="L1-1"/>
    <w:uiPriority w:val="99"/>
    <w:rsid w:val="00D52025"/>
    <w:pPr>
      <w:autoSpaceDE w:val="0"/>
      <w:autoSpaceDN w:val="0"/>
      <w:adjustRightInd w:val="0"/>
      <w:spacing w:after="0" w:line="240" w:lineRule="auto"/>
    </w:pPr>
    <w:rPr>
      <w:rFonts w:ascii="Times New Roman" w:hAnsi="Times New Roman" w:cs="Times New Roman"/>
      <w:kern w:val="0"/>
      <w:sz w:val="24"/>
      <w:szCs w:val="24"/>
    </w:rPr>
  </w:style>
  <w:style w:type="paragraph" w:customStyle="1" w:styleId="L2-1">
    <w:name w:val="L2-1"/>
    <w:uiPriority w:val="99"/>
    <w:rsid w:val="00D52025"/>
    <w:pPr>
      <w:autoSpaceDE w:val="0"/>
      <w:autoSpaceDN w:val="0"/>
      <w:adjustRightInd w:val="0"/>
      <w:spacing w:after="0" w:line="240" w:lineRule="auto"/>
    </w:pPr>
    <w:rPr>
      <w:rFonts w:ascii="Times New Roman" w:hAnsi="Times New Roman" w:cs="Times New Roman"/>
      <w:kern w:val="0"/>
      <w:sz w:val="24"/>
      <w:szCs w:val="24"/>
    </w:rPr>
  </w:style>
  <w:style w:type="paragraph" w:customStyle="1" w:styleId="L3-1">
    <w:name w:val="L3-1"/>
    <w:uiPriority w:val="99"/>
    <w:rsid w:val="00D52025"/>
    <w:pPr>
      <w:autoSpaceDE w:val="0"/>
      <w:autoSpaceDN w:val="0"/>
      <w:adjustRightInd w:val="0"/>
      <w:spacing w:after="0" w:line="240" w:lineRule="auto"/>
    </w:pPr>
    <w:rPr>
      <w:rFonts w:ascii="Times New Roman" w:hAnsi="Times New Roman" w:cs="Times New Roman"/>
      <w:kern w:val="0"/>
      <w:sz w:val="24"/>
      <w:szCs w:val="24"/>
    </w:rPr>
  </w:style>
  <w:style w:type="paragraph" w:customStyle="1" w:styleId="L4-1">
    <w:name w:val="L4-1"/>
    <w:uiPriority w:val="99"/>
    <w:rsid w:val="00D52025"/>
    <w:pPr>
      <w:autoSpaceDE w:val="0"/>
      <w:autoSpaceDN w:val="0"/>
      <w:adjustRightInd w:val="0"/>
      <w:spacing w:after="0" w:line="240" w:lineRule="auto"/>
    </w:pPr>
    <w:rPr>
      <w:rFonts w:ascii="Times New Roman" w:hAnsi="Times New Roman" w:cs="Times New Roman"/>
      <w:kern w:val="0"/>
      <w:sz w:val="24"/>
      <w:szCs w:val="24"/>
    </w:rPr>
  </w:style>
  <w:style w:type="paragraph" w:styleId="ListParagraph">
    <w:name w:val="List Paragraph"/>
    <w:basedOn w:val="Normal"/>
    <w:uiPriority w:val="34"/>
    <w:qFormat/>
    <w:rsid w:val="00D52025"/>
    <w:pPr>
      <w:ind w:left="720"/>
      <w:contextualSpacing/>
    </w:pPr>
  </w:style>
  <w:style w:type="paragraph" w:styleId="NoSpacing">
    <w:name w:val="No Spacing"/>
    <w:uiPriority w:val="1"/>
    <w:qFormat/>
    <w:rsid w:val="00D52025"/>
    <w:pPr>
      <w:spacing w:after="0" w:line="240" w:lineRule="auto"/>
    </w:pPr>
  </w:style>
  <w:style w:type="character" w:styleId="Hyperlink">
    <w:name w:val="Hyperlink"/>
    <w:basedOn w:val="DefaultParagraphFont"/>
    <w:uiPriority w:val="99"/>
    <w:unhideWhenUsed/>
    <w:rsid w:val="00702BB1"/>
    <w:rPr>
      <w:color w:val="0563C1" w:themeColor="hyperlink"/>
      <w:u w:val="single"/>
    </w:rPr>
  </w:style>
  <w:style w:type="character" w:styleId="UnresolvedMention">
    <w:name w:val="Unresolved Mention"/>
    <w:basedOn w:val="DefaultParagraphFont"/>
    <w:uiPriority w:val="99"/>
    <w:semiHidden/>
    <w:unhideWhenUsed/>
    <w:rsid w:val="00702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8" Type="http://schemas.openxmlformats.org/officeDocument/2006/relationships/hyperlink" Target="https://www.cfgaston.org/community-grants-cycl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782</Words>
  <Characters>4663</Characters>
  <Application>Microsoft Office Word</Application>
  <DocSecurity>0</DocSecurity>
  <Lines>85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Greene</dc:creator>
  <cp:keywords/>
  <dc:description/>
  <cp:lastModifiedBy>Nina Greene</cp:lastModifiedBy>
  <cp:revision>4</cp:revision>
  <cp:lastPrinted>2026-06-29T15:56:00Z</cp:lastPrinted>
  <dcterms:created xsi:type="dcterms:W3CDTF">2026-09-11T17:07:00Z</dcterms:created>
  <dcterms:modified xsi:type="dcterms:W3CDTF">2026-09-23T15:33:00Z</dcterms:modified>
</cp:coreProperties>
</file>